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91" w:rsidRPr="008A6EB5" w:rsidRDefault="00220FAB" w:rsidP="004721EE">
      <w:pPr>
        <w:bidi w:val="0"/>
        <w:rPr>
          <w:rFonts w:asciiTheme="majorBidi" w:hAnsiTheme="majorBidi" w:cstheme="majorBidi"/>
          <w:b/>
          <w:bCs/>
          <w:sz w:val="36"/>
          <w:szCs w:val="36"/>
        </w:rPr>
      </w:pPr>
      <w:r w:rsidRPr="00220FAB">
        <w:rPr>
          <w:rFonts w:asciiTheme="majorBidi" w:hAnsiTheme="majorBidi" w:cstheme="majorBidi"/>
          <w:b/>
          <w:bCs/>
          <w:sz w:val="36"/>
          <w:szCs w:val="36"/>
        </w:rPr>
        <w:t xml:space="preserve">El </w:t>
      </w:r>
      <w:proofErr w:type="spellStart"/>
      <w:r w:rsidRPr="00220FAB">
        <w:rPr>
          <w:rFonts w:asciiTheme="majorBidi" w:hAnsiTheme="majorBidi" w:cstheme="majorBidi"/>
          <w:b/>
          <w:bCs/>
          <w:sz w:val="36"/>
          <w:szCs w:val="36"/>
        </w:rPr>
        <w:t>Saeed</w:t>
      </w:r>
      <w:proofErr w:type="spellEnd"/>
      <w:r w:rsidRPr="00220FAB">
        <w:rPr>
          <w:rFonts w:asciiTheme="majorBidi" w:hAnsiTheme="majorBidi" w:cstheme="majorBidi"/>
          <w:b/>
          <w:bCs/>
          <w:sz w:val="36"/>
          <w:szCs w:val="36"/>
        </w:rPr>
        <w:t xml:space="preserve"> heads the Selection Committee at </w:t>
      </w:r>
      <w:proofErr w:type="spellStart"/>
      <w:r w:rsidRPr="00220FAB">
        <w:rPr>
          <w:rFonts w:asciiTheme="majorBidi" w:hAnsiTheme="majorBidi" w:cstheme="majorBidi"/>
          <w:b/>
          <w:bCs/>
          <w:sz w:val="36"/>
          <w:szCs w:val="36"/>
        </w:rPr>
        <w:t>Benha</w:t>
      </w:r>
      <w:proofErr w:type="spellEnd"/>
      <w:r w:rsidRPr="00220FAB">
        <w:rPr>
          <w:rFonts w:asciiTheme="majorBidi" w:hAnsiTheme="majorBidi" w:cstheme="majorBidi"/>
          <w:b/>
          <w:bCs/>
          <w:sz w:val="36"/>
          <w:szCs w:val="36"/>
        </w:rPr>
        <w:t xml:space="preserve"> University</w:t>
      </w:r>
      <w:r w:rsidR="007B4BDF" w:rsidRPr="007B4BDF">
        <w:rPr>
          <w:rFonts w:asciiTheme="majorBidi" w:hAnsiTheme="majorBidi" w:cstheme="majorBidi"/>
          <w:b/>
          <w:bCs/>
          <w:sz w:val="36"/>
          <w:szCs w:val="36"/>
        </w:rPr>
        <w:t xml:space="preserve"> </w:t>
      </w:r>
      <w:r w:rsidR="000309FD" w:rsidRPr="000309FD">
        <w:rPr>
          <w:rFonts w:asciiTheme="majorBidi" w:hAnsiTheme="majorBidi" w:cstheme="majorBidi"/>
          <w:b/>
          <w:bCs/>
          <w:sz w:val="36"/>
          <w:szCs w:val="36"/>
        </w:rPr>
        <w:t xml:space="preserve"> </w:t>
      </w:r>
    </w:p>
    <w:p w:rsidR="009A46AD" w:rsidRPr="008A6EB5" w:rsidRDefault="009A46AD" w:rsidP="004721EE">
      <w:pPr>
        <w:pBdr>
          <w:top w:val="double" w:sz="4" w:space="0" w:color="FFC000" w:themeColor="accent4"/>
        </w:pBdr>
        <w:tabs>
          <w:tab w:val="left" w:pos="1020"/>
          <w:tab w:val="left" w:pos="1088"/>
          <w:tab w:val="left" w:pos="1189"/>
          <w:tab w:val="center" w:pos="4918"/>
        </w:tabs>
        <w:bidi w:val="0"/>
        <w:ind w:left="90" w:firstLine="720"/>
        <w:rPr>
          <w:rFonts w:asciiTheme="majorBidi" w:eastAsia="Times New Roman" w:hAnsiTheme="majorBidi" w:cstheme="majorBidi"/>
          <w:sz w:val="2"/>
          <w:szCs w:val="2"/>
          <w:bdr w:val="none" w:sz="0" w:space="0" w:color="auto" w:frame="1"/>
        </w:rPr>
      </w:pPr>
    </w:p>
    <w:p w:rsidR="00422FFE" w:rsidRPr="00422FFE" w:rsidRDefault="00CB7A05" w:rsidP="00220FAB">
      <w:pPr>
        <w:jc w:val="right"/>
        <w:rPr>
          <w:rFonts w:asciiTheme="majorBidi" w:hAnsiTheme="majorBidi" w:cstheme="majorBidi"/>
          <w:noProof/>
          <w:sz w:val="32"/>
          <w:szCs w:val="32"/>
          <w:rtl/>
          <w:lang w:bidi="ar-EG"/>
        </w:rPr>
      </w:pPr>
      <w:bookmarkStart w:id="0" w:name="_GoBack"/>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29176766" wp14:editId="01E68B93">
            <wp:simplePos x="0" y="0"/>
            <wp:positionH relativeFrom="margin">
              <wp:posOffset>5267325</wp:posOffset>
            </wp:positionH>
            <wp:positionV relativeFrom="margin">
              <wp:posOffset>1285875</wp:posOffset>
            </wp:positionV>
            <wp:extent cx="415925" cy="267970"/>
            <wp:effectExtent l="0" t="0" r="3175" b="0"/>
            <wp:wrapTight wrapText="bothSides">
              <wp:wrapPolygon edited="0">
                <wp:start x="0" y="0"/>
                <wp:lineTo x="0" y="19962"/>
                <wp:lineTo x="20776" y="19962"/>
                <wp:lineTo x="207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925" cy="267970"/>
                    </a:xfrm>
                    <a:prstGeom prst="rect">
                      <a:avLst/>
                    </a:prstGeom>
                  </pic:spPr>
                </pic:pic>
              </a:graphicData>
            </a:graphic>
            <wp14:sizeRelH relativeFrom="margin">
              <wp14:pctWidth>0</wp14:pctWidth>
            </wp14:sizeRelH>
            <wp14:sizeRelV relativeFrom="margin">
              <wp14:pctHeight>0</wp14:pctHeight>
            </wp14:sizeRelV>
          </wp:anchor>
        </w:drawing>
      </w:r>
      <w:bookmarkEnd w:id="0"/>
      <w:r w:rsidR="00FA7D50" w:rsidRPr="00FA7D50">
        <w:rPr>
          <w:rFonts w:asciiTheme="majorBidi" w:hAnsiTheme="majorBidi" w:cs="Times New Roman"/>
          <w:noProof/>
          <w:sz w:val="32"/>
          <w:szCs w:val="32"/>
          <w:rtl/>
        </w:rPr>
        <w:t xml:space="preserve">        </w:t>
      </w:r>
      <w:r w:rsidR="00220FAB" w:rsidRPr="00220FAB">
        <w:rPr>
          <w:rFonts w:asciiTheme="majorBidi" w:hAnsiTheme="majorBidi" w:cstheme="majorBidi"/>
          <w:noProof/>
          <w:sz w:val="32"/>
          <w:szCs w:val="32"/>
        </w:rPr>
        <w:t>The Selection Committee under presidency of Dr\Gamal El Saeed, the University president and membership of Dr\Shaban Taha and Dr\ Hesham Abu El Enin has held its meeting to interview and select the suitable candidates for the deanship of Faculty of Arts and Faculty of Commerce. The Selection committee includes Dr \Wadee Fathy Abd Allah, Dr\ Abd El Qader El Bahrawy, Dr \ Hamed Tulba and Dr \ Hosny Mahran. Faculty of Commerce has three candidates as following; Dr \ El Sayed Roshdy Mohammed, Dr \ Abeer Fatah Allah El Rabat and Dr \ Mossad El Sayed Ahmed Behairy. On the other hand, Faculty of Arts has three candidates as following; Dr\ Mohammed Saied Basyouny, Dr\ Mustafa Rashid Mustafa and Dr \ Zohdy Mohammed Nofal</w:t>
      </w:r>
      <w:r w:rsidR="004721EE" w:rsidRPr="004721EE">
        <w:rPr>
          <w:rFonts w:asciiTheme="majorBidi" w:hAnsiTheme="majorBidi" w:cs="Times New Roman"/>
          <w:noProof/>
          <w:sz w:val="32"/>
          <w:szCs w:val="32"/>
          <w:rtl/>
        </w:rPr>
        <w:t>.</w:t>
      </w:r>
      <w:r w:rsidR="0011261B" w:rsidRPr="0011261B">
        <w:rPr>
          <w:rFonts w:asciiTheme="majorBidi" w:hAnsiTheme="majorBidi" w:cs="Times New Roman"/>
          <w:noProof/>
          <w:sz w:val="32"/>
          <w:szCs w:val="32"/>
          <w:rtl/>
        </w:rPr>
        <w:t xml:space="preserve"> </w:t>
      </w:r>
      <w:r w:rsidR="002F0F8D">
        <w:rPr>
          <w:rFonts w:asciiTheme="majorBidi" w:hAnsiTheme="majorBidi" w:cs="Times New Roman"/>
          <w:noProof/>
          <w:sz w:val="32"/>
          <w:szCs w:val="32"/>
          <w:rtl/>
        </w:rPr>
        <w:t xml:space="preserve"> </w:t>
      </w:r>
      <w:r w:rsidR="00B70193" w:rsidRPr="00B70193">
        <w:rPr>
          <w:rFonts w:asciiTheme="majorBidi" w:hAnsiTheme="majorBidi" w:cs="Times New Roman"/>
          <w:noProof/>
          <w:sz w:val="32"/>
          <w:szCs w:val="32"/>
          <w:rtl/>
        </w:rPr>
        <w:t xml:space="preserve">  </w:t>
      </w:r>
    </w:p>
    <w:p w:rsidR="008A6EB5" w:rsidRPr="008A6EB5" w:rsidRDefault="008A6EB5" w:rsidP="004721EE">
      <w:pPr>
        <w:bidi w:val="0"/>
        <w:rPr>
          <w:rFonts w:asciiTheme="majorBidi" w:hAnsiTheme="majorBidi" w:cstheme="majorBidi"/>
          <w:sz w:val="32"/>
          <w:szCs w:val="32"/>
          <w:lang w:bidi="ar-EG"/>
        </w:rPr>
      </w:pPr>
    </w:p>
    <w:p w:rsidR="003351F4" w:rsidRPr="008A6EB5" w:rsidRDefault="003351F4" w:rsidP="004721EE">
      <w:pPr>
        <w:bidi w:val="0"/>
        <w:rPr>
          <w:rFonts w:asciiTheme="majorBidi" w:hAnsiTheme="majorBidi" w:cstheme="majorBidi"/>
          <w:sz w:val="32"/>
          <w:szCs w:val="32"/>
        </w:rPr>
      </w:pPr>
    </w:p>
    <w:p w:rsidR="00E64EBD" w:rsidRPr="008A6EB5" w:rsidRDefault="00E64EBD" w:rsidP="004721EE">
      <w:pPr>
        <w:bidi w:val="0"/>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4721EE">
      <w:pPr>
        <w:tabs>
          <w:tab w:val="center" w:pos="4513"/>
        </w:tabs>
        <w:bidi w:val="0"/>
        <w:rPr>
          <w:rFonts w:asciiTheme="majorBidi" w:hAnsiTheme="majorBidi" w:cstheme="majorBidi"/>
          <w:sz w:val="32"/>
          <w:szCs w:val="32"/>
        </w:rPr>
      </w:pPr>
      <w:r w:rsidRPr="008A6EB5">
        <w:rPr>
          <w:rFonts w:asciiTheme="majorBidi" w:hAnsiTheme="majorBidi" w:cstheme="majorBidi"/>
          <w:sz w:val="32"/>
          <w:szCs w:val="32"/>
        </w:rPr>
        <w:t xml:space="preserve"> </w:t>
      </w:r>
      <w:r w:rsidR="002605A7">
        <w:rPr>
          <w:rFonts w:asciiTheme="majorBidi" w:hAnsiTheme="majorBidi" w:cstheme="majorBidi"/>
          <w:sz w:val="32"/>
          <w:szCs w:val="32"/>
        </w:rPr>
        <w:tab/>
      </w:r>
    </w:p>
    <w:p w:rsidR="00F07E34" w:rsidRPr="008A6EB5" w:rsidRDefault="00F07E34" w:rsidP="004721EE">
      <w:pPr>
        <w:bidi w:val="0"/>
        <w:rPr>
          <w:rFonts w:asciiTheme="majorBidi" w:hAnsiTheme="majorBidi" w:cstheme="majorBidi"/>
          <w:sz w:val="32"/>
          <w:szCs w:val="32"/>
        </w:rPr>
      </w:pPr>
    </w:p>
    <w:p w:rsidR="00704B6C" w:rsidRPr="008A6EB5" w:rsidRDefault="00704B6C" w:rsidP="004721EE">
      <w:pPr>
        <w:bidi w:val="0"/>
        <w:rPr>
          <w:rFonts w:asciiTheme="majorBidi" w:hAnsiTheme="majorBidi" w:cstheme="majorBidi"/>
          <w:sz w:val="32"/>
          <w:szCs w:val="32"/>
        </w:rPr>
      </w:pPr>
    </w:p>
    <w:p w:rsidR="005C41D4" w:rsidRPr="008A6EB5" w:rsidRDefault="005C41D4" w:rsidP="004721EE">
      <w:pPr>
        <w:bidi w:val="0"/>
        <w:rPr>
          <w:rFonts w:asciiTheme="majorBidi" w:hAnsiTheme="majorBidi" w:cstheme="majorBidi"/>
          <w:sz w:val="32"/>
          <w:szCs w:val="32"/>
        </w:rPr>
      </w:pPr>
    </w:p>
    <w:p w:rsidR="00963112" w:rsidRPr="008A6EB5" w:rsidRDefault="00963112" w:rsidP="004721EE">
      <w:pPr>
        <w:bidi w:val="0"/>
        <w:rPr>
          <w:rFonts w:asciiTheme="majorBidi" w:hAnsiTheme="majorBidi" w:cstheme="majorBidi"/>
          <w:sz w:val="32"/>
          <w:szCs w:val="32"/>
        </w:rPr>
      </w:pPr>
    </w:p>
    <w:p w:rsidR="00C4052B" w:rsidRPr="008A6EB5" w:rsidRDefault="00C4052B" w:rsidP="004721EE">
      <w:pPr>
        <w:bidi w:val="0"/>
        <w:rPr>
          <w:rFonts w:asciiTheme="majorBidi" w:hAnsiTheme="majorBidi" w:cstheme="majorBidi"/>
          <w:sz w:val="32"/>
          <w:szCs w:val="32"/>
        </w:rPr>
      </w:pPr>
    </w:p>
    <w:p w:rsidR="00EB269C" w:rsidRPr="008A6EB5" w:rsidRDefault="00EB269C" w:rsidP="004721EE">
      <w:pPr>
        <w:bidi w:val="0"/>
        <w:rPr>
          <w:rFonts w:asciiTheme="majorBidi" w:hAnsiTheme="majorBidi" w:cstheme="majorBidi"/>
          <w:sz w:val="32"/>
          <w:szCs w:val="32"/>
        </w:rPr>
      </w:pPr>
    </w:p>
    <w:p w:rsidR="00640C31" w:rsidRPr="008A6EB5" w:rsidRDefault="00640C31" w:rsidP="004721EE">
      <w:pPr>
        <w:bidi w:val="0"/>
        <w:rPr>
          <w:rFonts w:asciiTheme="majorBidi" w:hAnsiTheme="majorBidi" w:cstheme="majorBidi"/>
          <w:sz w:val="32"/>
          <w:szCs w:val="32"/>
        </w:rPr>
      </w:pPr>
    </w:p>
    <w:p w:rsidR="00564FE8" w:rsidRPr="008A6EB5" w:rsidRDefault="00564FE8" w:rsidP="004721EE">
      <w:pPr>
        <w:bidi w:val="0"/>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62" w:rsidRDefault="006F3D62" w:rsidP="00683527">
      <w:pPr>
        <w:spacing w:after="0" w:line="240" w:lineRule="auto"/>
      </w:pPr>
      <w:r>
        <w:separator/>
      </w:r>
    </w:p>
  </w:endnote>
  <w:endnote w:type="continuationSeparator" w:id="0">
    <w:p w:rsidR="006F3D62" w:rsidRDefault="006F3D62"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62" w:rsidRDefault="006F3D62" w:rsidP="00683527">
      <w:pPr>
        <w:spacing w:after="0" w:line="240" w:lineRule="auto"/>
      </w:pPr>
      <w:r>
        <w:separator/>
      </w:r>
    </w:p>
  </w:footnote>
  <w:footnote w:type="continuationSeparator" w:id="0">
    <w:p w:rsidR="006F3D62" w:rsidRDefault="006F3D62"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proofErr w:type="spellStart"/>
          <w:r w:rsidRPr="00BF1BB4">
            <w:rPr>
              <w:rFonts w:asciiTheme="majorBidi" w:hAnsiTheme="majorBidi" w:cstheme="majorBidi"/>
              <w:b/>
              <w:bCs/>
              <w:sz w:val="40"/>
              <w:szCs w:val="40"/>
            </w:rPr>
            <w:t>Benha</w:t>
          </w:r>
          <w:proofErr w:type="spellEnd"/>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220FAB" w:rsidP="004721EE">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12</w:t>
          </w:r>
          <w:r w:rsidR="003B4693" w:rsidRPr="00AB408E">
            <w:rPr>
              <w:rFonts w:asciiTheme="majorBidi" w:hAnsiTheme="majorBidi" w:cstheme="majorBidi"/>
              <w:noProof/>
              <w:sz w:val="20"/>
              <w:szCs w:val="20"/>
              <w:lang w:bidi="ar-EG"/>
            </w:rPr>
            <w:t>/</w:t>
          </w:r>
          <w:r w:rsidR="004721EE">
            <w:rPr>
              <w:rFonts w:asciiTheme="majorBidi" w:hAnsiTheme="majorBidi" w:cstheme="majorBidi"/>
              <w:noProof/>
              <w:sz w:val="20"/>
              <w:szCs w:val="20"/>
              <w:lang w:bidi="ar-EG"/>
            </w:rPr>
            <w:t>6</w:t>
          </w:r>
          <w:r w:rsidR="003F460F">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7B4BDF">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9FD"/>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8C8"/>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D23"/>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874"/>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4B9"/>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AA1"/>
    <w:rsid w:val="00100D4F"/>
    <w:rsid w:val="001012F5"/>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61B"/>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6AEF"/>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1F7"/>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2F9"/>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0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10B"/>
    <w:rsid w:val="001C654E"/>
    <w:rsid w:val="001C6FB8"/>
    <w:rsid w:val="001C72D1"/>
    <w:rsid w:val="001C7455"/>
    <w:rsid w:val="001C753E"/>
    <w:rsid w:val="001C7BEE"/>
    <w:rsid w:val="001C7CA8"/>
    <w:rsid w:val="001D1586"/>
    <w:rsid w:val="001D179F"/>
    <w:rsid w:val="001D17CE"/>
    <w:rsid w:val="001D1BC4"/>
    <w:rsid w:val="001D2D6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0A78"/>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0FA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5A7"/>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5F0"/>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CEF"/>
    <w:rsid w:val="002E7DEF"/>
    <w:rsid w:val="002F0066"/>
    <w:rsid w:val="002F05F6"/>
    <w:rsid w:val="002F0F8D"/>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5FB2"/>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0F"/>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BA1"/>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2FF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6ED4"/>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1EE"/>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5191"/>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41E"/>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0D0"/>
    <w:rsid w:val="004D51D0"/>
    <w:rsid w:val="004D5889"/>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6D47"/>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645B"/>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55C"/>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4C0"/>
    <w:rsid w:val="00571966"/>
    <w:rsid w:val="00571DF9"/>
    <w:rsid w:val="005721C4"/>
    <w:rsid w:val="0057269E"/>
    <w:rsid w:val="00572A78"/>
    <w:rsid w:val="00572DCA"/>
    <w:rsid w:val="00572F67"/>
    <w:rsid w:val="0057316B"/>
    <w:rsid w:val="00573717"/>
    <w:rsid w:val="00573DEF"/>
    <w:rsid w:val="00574C0A"/>
    <w:rsid w:val="00574E00"/>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2BB1"/>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070"/>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9BE"/>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6C72"/>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D7E"/>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2C5"/>
    <w:rsid w:val="00654389"/>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3C2"/>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3D62"/>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B75"/>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4BDF"/>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1CBB"/>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4FFE"/>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6F43"/>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1D2"/>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218"/>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9AB"/>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715"/>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6126"/>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CA5"/>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22"/>
    <w:rsid w:val="00B65779"/>
    <w:rsid w:val="00B657DD"/>
    <w:rsid w:val="00B66108"/>
    <w:rsid w:val="00B66712"/>
    <w:rsid w:val="00B66A16"/>
    <w:rsid w:val="00B66D25"/>
    <w:rsid w:val="00B678E3"/>
    <w:rsid w:val="00B679B1"/>
    <w:rsid w:val="00B70193"/>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840"/>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80"/>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E7ED8"/>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6F87"/>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878E1"/>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1E07"/>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445"/>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73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0CA0"/>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38D"/>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2F5A"/>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5AED"/>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000"/>
    <w:rsid w:val="00E8419A"/>
    <w:rsid w:val="00E84375"/>
    <w:rsid w:val="00E8451E"/>
    <w:rsid w:val="00E84A2F"/>
    <w:rsid w:val="00E85040"/>
    <w:rsid w:val="00E85355"/>
    <w:rsid w:val="00E86069"/>
    <w:rsid w:val="00E868E0"/>
    <w:rsid w:val="00E86932"/>
    <w:rsid w:val="00E86E43"/>
    <w:rsid w:val="00E87493"/>
    <w:rsid w:val="00E878AC"/>
    <w:rsid w:val="00E9022F"/>
    <w:rsid w:val="00E9047E"/>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1E4"/>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384"/>
    <w:rsid w:val="00EE15F8"/>
    <w:rsid w:val="00EE17F8"/>
    <w:rsid w:val="00EE1E61"/>
    <w:rsid w:val="00EE25B0"/>
    <w:rsid w:val="00EE2694"/>
    <w:rsid w:val="00EE2907"/>
    <w:rsid w:val="00EE31F6"/>
    <w:rsid w:val="00EE326B"/>
    <w:rsid w:val="00EE3873"/>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5E8E"/>
    <w:rsid w:val="00EF621E"/>
    <w:rsid w:val="00EF686D"/>
    <w:rsid w:val="00EF6D0D"/>
    <w:rsid w:val="00F00479"/>
    <w:rsid w:val="00F00CA0"/>
    <w:rsid w:val="00F00D86"/>
    <w:rsid w:val="00F00EDC"/>
    <w:rsid w:val="00F01181"/>
    <w:rsid w:val="00F01463"/>
    <w:rsid w:val="00F0155E"/>
    <w:rsid w:val="00F01754"/>
    <w:rsid w:val="00F02126"/>
    <w:rsid w:val="00F02145"/>
    <w:rsid w:val="00F02CFF"/>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0B2B"/>
    <w:rsid w:val="00F2113C"/>
    <w:rsid w:val="00F21FEB"/>
    <w:rsid w:val="00F22037"/>
    <w:rsid w:val="00F2241A"/>
    <w:rsid w:val="00F227DA"/>
    <w:rsid w:val="00F22A31"/>
    <w:rsid w:val="00F22AD5"/>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A7D50"/>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2D4"/>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E0D12-31C2-46DE-9D76-C832CE87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5599</TotalTime>
  <Pages>2</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RAINA</cp:lastModifiedBy>
  <cp:revision>3431</cp:revision>
  <cp:lastPrinted>2016-11-10T07:43:00Z</cp:lastPrinted>
  <dcterms:created xsi:type="dcterms:W3CDTF">2016-04-04T10:17:00Z</dcterms:created>
  <dcterms:modified xsi:type="dcterms:W3CDTF">2019-07-14T09:42:00Z</dcterms:modified>
</cp:coreProperties>
</file>