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41" w:rsidRPr="004D6341" w:rsidRDefault="004D6341" w:rsidP="004D6341">
      <w:pPr>
        <w:bidi w:val="0"/>
        <w:jc w:val="lowKashida"/>
        <w:rPr>
          <w:rFonts w:asciiTheme="majorBidi" w:hAnsiTheme="majorBidi" w:cstheme="majorBidi"/>
          <w:b/>
          <w:bCs/>
          <w:sz w:val="40"/>
          <w:szCs w:val="40"/>
        </w:rPr>
      </w:pPr>
      <w:r w:rsidRPr="004D6341">
        <w:rPr>
          <w:rFonts w:asciiTheme="majorBidi" w:hAnsiTheme="majorBidi" w:cstheme="majorBidi"/>
          <w:b/>
          <w:bCs/>
          <w:sz w:val="40"/>
          <w:szCs w:val="40"/>
        </w:rPr>
        <w:t xml:space="preserve">Activating the role of anti-corruption committee in Benha University </w:t>
      </w:r>
    </w:p>
    <w:p w:rsidR="009A46AD" w:rsidRPr="004D6341" w:rsidRDefault="00C90B3B" w:rsidP="004D6341">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10"/>
          <w:szCs w:val="10"/>
          <w:bdr w:val="none" w:sz="0" w:space="0" w:color="auto" w:frame="1"/>
        </w:rPr>
      </w:pPr>
      <w:bookmarkStart w:id="0" w:name="_GoBack"/>
      <w:r w:rsidRPr="004D6341">
        <w:rPr>
          <w:rFonts w:asciiTheme="majorBidi" w:hAnsiTheme="majorBidi" w:cstheme="majorBidi"/>
          <w:noProof/>
          <w:sz w:val="40"/>
          <w:szCs w:val="40"/>
          <w:rtl/>
        </w:rPr>
        <w:drawing>
          <wp:anchor distT="0" distB="0" distL="114300" distR="114300" simplePos="0" relativeHeight="251677184" behindDoc="1" locked="0" layoutInCell="1" allowOverlap="1" wp14:anchorId="2458AD22" wp14:editId="78F6AD5E">
            <wp:simplePos x="0" y="0"/>
            <wp:positionH relativeFrom="margin">
              <wp:posOffset>3924300</wp:posOffset>
            </wp:positionH>
            <wp:positionV relativeFrom="margin">
              <wp:posOffset>879475</wp:posOffset>
            </wp:positionV>
            <wp:extent cx="1809750" cy="1207770"/>
            <wp:effectExtent l="0" t="0" r="0" b="0"/>
            <wp:wrapTight wrapText="bothSides">
              <wp:wrapPolygon edited="0">
                <wp:start x="0" y="0"/>
                <wp:lineTo x="0" y="21123"/>
                <wp:lineTo x="21373" y="21123"/>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09750" cy="1207770"/>
                    </a:xfrm>
                    <a:prstGeom prst="rect">
                      <a:avLst/>
                    </a:prstGeom>
                  </pic:spPr>
                </pic:pic>
              </a:graphicData>
            </a:graphic>
            <wp14:sizeRelH relativeFrom="margin">
              <wp14:pctWidth>0</wp14:pctWidth>
            </wp14:sizeRelH>
            <wp14:sizeRelV relativeFrom="margin">
              <wp14:pctHeight>0</wp14:pctHeight>
            </wp14:sizeRelV>
          </wp:anchor>
        </w:drawing>
      </w:r>
      <w:bookmarkEnd w:id="0"/>
    </w:p>
    <w:p w:rsidR="004D6341" w:rsidRPr="004D6341" w:rsidRDefault="004D6341" w:rsidP="004D6341">
      <w:pPr>
        <w:bidi w:val="0"/>
        <w:jc w:val="lowKashida"/>
        <w:rPr>
          <w:rFonts w:asciiTheme="majorBidi" w:hAnsiTheme="majorBidi" w:cstheme="majorBidi"/>
          <w:sz w:val="32"/>
          <w:szCs w:val="32"/>
        </w:rPr>
      </w:pPr>
      <w:r w:rsidRPr="004D6341">
        <w:rPr>
          <w:rFonts w:asciiTheme="majorBidi" w:hAnsiTheme="majorBidi" w:cstheme="majorBidi"/>
          <w:sz w:val="32"/>
          <w:szCs w:val="32"/>
        </w:rPr>
        <w:t>Prof.Dr. EL-Sayed EL-Kady, the university president decides to activate the role of the anti-corruption unit in the university by establishing many units in the different faculties. This concurs with the meeting between the University president and prof.Dr. Gamal Sosa, the head of central unit in addition to the members of the unit and the university’s assistant secretaries.</w:t>
      </w:r>
    </w:p>
    <w:p w:rsidR="005C41D4" w:rsidRPr="004D6341" w:rsidRDefault="005C41D4" w:rsidP="004D6341">
      <w:pPr>
        <w:bidi w:val="0"/>
        <w:jc w:val="lowKashida"/>
        <w:rPr>
          <w:rFonts w:asciiTheme="majorBidi" w:hAnsiTheme="majorBidi" w:cstheme="majorBidi"/>
          <w:sz w:val="40"/>
          <w:szCs w:val="40"/>
        </w:rPr>
      </w:pPr>
    </w:p>
    <w:p w:rsidR="00963112" w:rsidRPr="004D6341" w:rsidRDefault="00963112" w:rsidP="004D6341">
      <w:pPr>
        <w:bidi w:val="0"/>
        <w:jc w:val="lowKashida"/>
        <w:rPr>
          <w:rFonts w:asciiTheme="majorBidi" w:hAnsiTheme="majorBidi" w:cstheme="majorBidi"/>
          <w:sz w:val="40"/>
          <w:szCs w:val="40"/>
        </w:rPr>
      </w:pPr>
    </w:p>
    <w:p w:rsidR="00C4052B" w:rsidRPr="004D6341" w:rsidRDefault="00C4052B" w:rsidP="004D6341">
      <w:pPr>
        <w:bidi w:val="0"/>
        <w:jc w:val="lowKashida"/>
        <w:rPr>
          <w:rFonts w:asciiTheme="majorBidi" w:hAnsiTheme="majorBidi" w:cstheme="majorBidi"/>
          <w:sz w:val="40"/>
          <w:szCs w:val="40"/>
        </w:rPr>
      </w:pPr>
    </w:p>
    <w:p w:rsidR="00EB269C" w:rsidRPr="004D6341" w:rsidRDefault="00EB269C" w:rsidP="004D6341">
      <w:pPr>
        <w:bidi w:val="0"/>
        <w:jc w:val="lowKashida"/>
        <w:rPr>
          <w:rFonts w:asciiTheme="majorBidi" w:hAnsiTheme="majorBidi" w:cstheme="majorBidi"/>
          <w:sz w:val="40"/>
          <w:szCs w:val="40"/>
        </w:rPr>
      </w:pPr>
    </w:p>
    <w:p w:rsidR="00640C31" w:rsidRPr="004D6341" w:rsidRDefault="00640C31" w:rsidP="004D6341">
      <w:pPr>
        <w:bidi w:val="0"/>
        <w:jc w:val="lowKashida"/>
        <w:rPr>
          <w:rFonts w:asciiTheme="majorBidi" w:hAnsiTheme="majorBidi" w:cstheme="majorBidi"/>
          <w:sz w:val="40"/>
          <w:szCs w:val="40"/>
        </w:rPr>
      </w:pPr>
    </w:p>
    <w:p w:rsidR="00564FE8" w:rsidRPr="004D6341" w:rsidRDefault="00564FE8" w:rsidP="004D6341">
      <w:pPr>
        <w:bidi w:val="0"/>
        <w:jc w:val="lowKashida"/>
        <w:rPr>
          <w:rFonts w:asciiTheme="majorBidi" w:hAnsiTheme="majorBidi" w:cstheme="majorBidi"/>
          <w:sz w:val="40"/>
          <w:szCs w:val="40"/>
        </w:rPr>
      </w:pPr>
    </w:p>
    <w:p w:rsidR="00196761" w:rsidRPr="004D6341" w:rsidRDefault="00196761" w:rsidP="004D6341">
      <w:pPr>
        <w:bidi w:val="0"/>
        <w:jc w:val="lowKashida"/>
        <w:rPr>
          <w:rFonts w:asciiTheme="majorBidi" w:hAnsiTheme="majorBidi" w:cstheme="majorBidi"/>
          <w:sz w:val="40"/>
          <w:szCs w:val="40"/>
        </w:rPr>
      </w:pPr>
    </w:p>
    <w:sectPr w:rsidR="00196761" w:rsidRPr="004D6341"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CE5" w:rsidRDefault="008E3CE5" w:rsidP="00683527">
      <w:pPr>
        <w:spacing w:after="0" w:line="240" w:lineRule="auto"/>
      </w:pPr>
      <w:r>
        <w:separator/>
      </w:r>
    </w:p>
  </w:endnote>
  <w:endnote w:type="continuationSeparator" w:id="0">
    <w:p w:rsidR="008E3CE5" w:rsidRDefault="008E3CE5"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CE5" w:rsidRDefault="008E3CE5" w:rsidP="00683527">
      <w:pPr>
        <w:spacing w:after="0" w:line="240" w:lineRule="auto"/>
      </w:pPr>
      <w:r>
        <w:separator/>
      </w:r>
    </w:p>
  </w:footnote>
  <w:footnote w:type="continuationSeparator" w:id="0">
    <w:p w:rsidR="008E3CE5" w:rsidRDefault="008E3CE5"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B13362" w:rsidP="00B13362">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B13362">
            <w:rPr>
              <w:rStyle w:val="itemdatecreated"/>
              <w:rFonts w:asciiTheme="majorBidi" w:hAnsiTheme="majorBidi" w:cstheme="majorBidi"/>
              <w:sz w:val="21"/>
              <w:szCs w:val="21"/>
              <w:shd w:val="clear" w:color="auto" w:fill="FFFFFF"/>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17</w:t>
          </w:r>
          <w:r w:rsidR="003B4693" w:rsidRPr="00AB408E">
            <w:rPr>
              <w:rFonts w:asciiTheme="majorBidi" w:hAnsiTheme="majorBidi" w:cstheme="majorBidi"/>
              <w:noProof/>
              <w:sz w:val="20"/>
              <w:szCs w:val="20"/>
              <w:lang w:bidi="ar-EG"/>
            </w:rPr>
            <w:t>/</w:t>
          </w:r>
          <w:r w:rsidR="00562459">
            <w:rPr>
              <w:rFonts w:asciiTheme="majorBidi" w:hAnsiTheme="majorBidi" w:cstheme="majorBidi"/>
              <w:noProof/>
              <w:sz w:val="20"/>
              <w:szCs w:val="20"/>
              <w:lang w:bidi="ar-EG"/>
            </w:rPr>
            <w:t>01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FB9"/>
    <w:rsid w:val="001F537F"/>
    <w:rsid w:val="001F58E8"/>
    <w:rsid w:val="001F5DB7"/>
    <w:rsid w:val="001F63CD"/>
    <w:rsid w:val="001F63FA"/>
    <w:rsid w:val="001F68A5"/>
    <w:rsid w:val="001F7285"/>
    <w:rsid w:val="001F7CF6"/>
    <w:rsid w:val="001F7D4A"/>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5594"/>
    <w:rsid w:val="00845FD8"/>
    <w:rsid w:val="00846157"/>
    <w:rsid w:val="008464E4"/>
    <w:rsid w:val="00846883"/>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3CE5"/>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33D4C-4AD3-4735-8EC8-18776525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5350</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3318</cp:revision>
  <cp:lastPrinted>2016-11-10T07:43:00Z</cp:lastPrinted>
  <dcterms:created xsi:type="dcterms:W3CDTF">2016-04-04T10:17:00Z</dcterms:created>
  <dcterms:modified xsi:type="dcterms:W3CDTF">2018-02-05T10:53:00Z</dcterms:modified>
</cp:coreProperties>
</file>