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2B" w:rsidRPr="00B6402B" w:rsidRDefault="00B6402B" w:rsidP="00B6402B">
      <w:pPr>
        <w:bidi w:val="0"/>
        <w:jc w:val="lowKashida"/>
        <w:rPr>
          <w:rFonts w:asciiTheme="majorBidi" w:hAnsiTheme="majorBidi" w:cstheme="majorBidi"/>
          <w:b/>
          <w:bCs/>
          <w:sz w:val="40"/>
          <w:szCs w:val="40"/>
        </w:rPr>
      </w:pPr>
      <w:r w:rsidRPr="00B6402B">
        <w:rPr>
          <w:rFonts w:asciiTheme="majorBidi" w:hAnsiTheme="majorBidi" w:cstheme="majorBidi"/>
          <w:b/>
          <w:bCs/>
          <w:sz w:val="40"/>
          <w:szCs w:val="40"/>
        </w:rPr>
        <w:t xml:space="preserve">Endorsing the strategic plan of the faculty of computer and informatics </w:t>
      </w:r>
    </w:p>
    <w:p w:rsidR="009A46AD" w:rsidRPr="00B6402B" w:rsidRDefault="00B6402B" w:rsidP="00B6402B">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r w:rsidRPr="00B6402B">
        <w:rPr>
          <w:rFonts w:asciiTheme="majorBidi" w:hAnsiTheme="majorBidi" w:cstheme="majorBidi"/>
          <w:noProof/>
          <w:sz w:val="32"/>
          <w:szCs w:val="32"/>
          <w:rtl/>
        </w:rPr>
        <w:drawing>
          <wp:anchor distT="0" distB="0" distL="114300" distR="114300" simplePos="0" relativeHeight="251717632" behindDoc="1" locked="0" layoutInCell="1" allowOverlap="1" wp14:anchorId="2458AD22" wp14:editId="78F6AD5E">
            <wp:simplePos x="0" y="0"/>
            <wp:positionH relativeFrom="margin">
              <wp:posOffset>3981450</wp:posOffset>
            </wp:positionH>
            <wp:positionV relativeFrom="margin">
              <wp:posOffset>850900</wp:posOffset>
            </wp:positionV>
            <wp:extent cx="1717675" cy="1019175"/>
            <wp:effectExtent l="0" t="0" r="0" b="9525"/>
            <wp:wrapTight wrapText="bothSides">
              <wp:wrapPolygon edited="0">
                <wp:start x="0" y="0"/>
                <wp:lineTo x="0" y="21398"/>
                <wp:lineTo x="21321" y="21398"/>
                <wp:lineTo x="213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17675" cy="1019175"/>
                    </a:xfrm>
                    <a:prstGeom prst="rect">
                      <a:avLst/>
                    </a:prstGeom>
                  </pic:spPr>
                </pic:pic>
              </a:graphicData>
            </a:graphic>
            <wp14:sizeRelH relativeFrom="margin">
              <wp14:pctWidth>0</wp14:pctWidth>
            </wp14:sizeRelH>
            <wp14:sizeRelV relativeFrom="margin">
              <wp14:pctHeight>0</wp14:pctHeight>
            </wp14:sizeRelV>
          </wp:anchor>
        </w:drawing>
      </w:r>
      <w:r w:rsidR="007F5661" w:rsidRPr="00B6402B">
        <w:rPr>
          <w:rFonts w:asciiTheme="majorBidi" w:eastAsia="Times New Roman" w:hAnsiTheme="majorBidi" w:cstheme="majorBidi"/>
          <w:sz w:val="32"/>
          <w:szCs w:val="32"/>
          <w:bdr w:val="none" w:sz="0" w:space="0" w:color="auto" w:frame="1"/>
        </w:rPr>
        <w:tab/>
      </w:r>
      <w:r w:rsidR="00822130" w:rsidRPr="00B6402B">
        <w:rPr>
          <w:rFonts w:asciiTheme="majorBidi" w:eastAsia="Times New Roman" w:hAnsiTheme="majorBidi" w:cstheme="majorBidi"/>
          <w:sz w:val="32"/>
          <w:szCs w:val="32"/>
          <w:bdr w:val="none" w:sz="0" w:space="0" w:color="auto" w:frame="1"/>
        </w:rPr>
        <w:tab/>
      </w:r>
      <w:r w:rsidR="00286B89" w:rsidRPr="00B6402B">
        <w:rPr>
          <w:rFonts w:asciiTheme="majorBidi" w:eastAsia="Times New Roman" w:hAnsiTheme="majorBidi" w:cstheme="majorBidi"/>
          <w:sz w:val="32"/>
          <w:szCs w:val="32"/>
          <w:bdr w:val="none" w:sz="0" w:space="0" w:color="auto" w:frame="1"/>
        </w:rPr>
        <w:tab/>
      </w:r>
    </w:p>
    <w:p w:rsidR="00B6402B" w:rsidRPr="00B6402B" w:rsidRDefault="00B6402B" w:rsidP="00B6402B">
      <w:pPr>
        <w:bidi w:val="0"/>
        <w:jc w:val="lowKashida"/>
        <w:rPr>
          <w:rFonts w:asciiTheme="majorBidi" w:hAnsiTheme="majorBidi" w:cstheme="majorBidi"/>
          <w:sz w:val="32"/>
          <w:szCs w:val="32"/>
        </w:rPr>
      </w:pPr>
      <w:r w:rsidRPr="00B6402B">
        <w:rPr>
          <w:rFonts w:asciiTheme="majorBidi" w:hAnsiTheme="majorBidi" w:cstheme="majorBidi"/>
          <w:sz w:val="32"/>
          <w:szCs w:val="32"/>
        </w:rPr>
        <w:t xml:space="preserve"> </w:t>
      </w:r>
      <w:r w:rsidRPr="00B6402B">
        <w:rPr>
          <w:rFonts w:asciiTheme="majorBidi" w:hAnsiTheme="majorBidi" w:cstheme="majorBidi"/>
          <w:sz w:val="32"/>
          <w:szCs w:val="32"/>
        </w:rPr>
        <w:t>The strategic planning unit in Benha University has endorsed the strategic plan of the faculty of computer and informatics after it matches the strategic plan of the university according to what prof.Dr. Gamal Abd EL-Aziz, the head of the strategic planning unit in Benha University has said.</w:t>
      </w:r>
      <w:bookmarkStart w:id="0" w:name="_GoBack"/>
      <w:bookmarkEnd w:id="0"/>
    </w:p>
    <w:p w:rsidR="0094700B" w:rsidRPr="00B6402B" w:rsidRDefault="0094700B" w:rsidP="00B6402B">
      <w:pPr>
        <w:bidi w:val="0"/>
        <w:jc w:val="lowKashida"/>
        <w:rPr>
          <w:rFonts w:asciiTheme="majorBidi" w:hAnsiTheme="majorBidi" w:cstheme="majorBidi"/>
          <w:sz w:val="32"/>
          <w:szCs w:val="32"/>
        </w:rPr>
      </w:pPr>
    </w:p>
    <w:p w:rsidR="002F392E" w:rsidRPr="00B6402B" w:rsidRDefault="002F392E" w:rsidP="00B6402B">
      <w:pPr>
        <w:bidi w:val="0"/>
        <w:jc w:val="lowKashida"/>
        <w:rPr>
          <w:rFonts w:asciiTheme="majorBidi" w:hAnsiTheme="majorBidi" w:cstheme="majorBidi"/>
          <w:sz w:val="32"/>
          <w:szCs w:val="32"/>
        </w:rPr>
      </w:pPr>
    </w:p>
    <w:sectPr w:rsidR="002F392E" w:rsidRPr="00B6402B"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05" w:rsidRDefault="00FE3505" w:rsidP="00683527">
      <w:pPr>
        <w:spacing w:after="0" w:line="240" w:lineRule="auto"/>
      </w:pPr>
      <w:r>
        <w:separator/>
      </w:r>
    </w:p>
  </w:endnote>
  <w:endnote w:type="continuationSeparator" w:id="0">
    <w:p w:rsidR="00FE3505" w:rsidRDefault="00FE350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05" w:rsidRDefault="00FE3505" w:rsidP="00683527">
      <w:pPr>
        <w:spacing w:after="0" w:line="240" w:lineRule="auto"/>
      </w:pPr>
      <w:r>
        <w:separator/>
      </w:r>
    </w:p>
  </w:footnote>
  <w:footnote w:type="continuationSeparator" w:id="0">
    <w:p w:rsidR="00FE3505" w:rsidRDefault="00FE350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686972" w:rsidP="00686972">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Mo</w:t>
          </w:r>
          <w:r w:rsidR="00A347FB">
            <w:rPr>
              <w:rStyle w:val="itemdatecreated"/>
              <w:rFonts w:asciiTheme="majorBidi" w:hAnsiTheme="majorBidi" w:cstheme="majorBidi"/>
              <w:sz w:val="21"/>
              <w:szCs w:val="21"/>
              <w:shd w:val="clear" w:color="auto" w:fill="FFFFFF"/>
            </w:rPr>
            <w:t>n</w:t>
          </w:r>
          <w:r w:rsidR="00172B56" w:rsidRPr="00172B56">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20</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7"/>
  </w:num>
  <w:num w:numId="4">
    <w:abstractNumId w:val="31"/>
  </w:num>
  <w:num w:numId="5">
    <w:abstractNumId w:val="38"/>
  </w:num>
  <w:num w:numId="6">
    <w:abstractNumId w:val="40"/>
  </w:num>
  <w:num w:numId="7">
    <w:abstractNumId w:val="29"/>
  </w:num>
  <w:num w:numId="8">
    <w:abstractNumId w:val="36"/>
  </w:num>
  <w:num w:numId="9">
    <w:abstractNumId w:val="19"/>
  </w:num>
  <w:num w:numId="10">
    <w:abstractNumId w:val="20"/>
  </w:num>
  <w:num w:numId="11">
    <w:abstractNumId w:val="4"/>
  </w:num>
  <w:num w:numId="12">
    <w:abstractNumId w:val="8"/>
  </w:num>
  <w:num w:numId="13">
    <w:abstractNumId w:val="26"/>
  </w:num>
  <w:num w:numId="14">
    <w:abstractNumId w:val="34"/>
  </w:num>
  <w:num w:numId="15">
    <w:abstractNumId w:val="37"/>
  </w:num>
  <w:num w:numId="16">
    <w:abstractNumId w:val="21"/>
  </w:num>
  <w:num w:numId="17">
    <w:abstractNumId w:val="15"/>
  </w:num>
  <w:num w:numId="18">
    <w:abstractNumId w:val="23"/>
  </w:num>
  <w:num w:numId="19">
    <w:abstractNumId w:val="33"/>
  </w:num>
  <w:num w:numId="20">
    <w:abstractNumId w:val="1"/>
  </w:num>
  <w:num w:numId="21">
    <w:abstractNumId w:val="16"/>
  </w:num>
  <w:num w:numId="22">
    <w:abstractNumId w:val="9"/>
  </w:num>
  <w:num w:numId="23">
    <w:abstractNumId w:val="35"/>
  </w:num>
  <w:num w:numId="24">
    <w:abstractNumId w:val="25"/>
  </w:num>
  <w:num w:numId="25">
    <w:abstractNumId w:val="3"/>
  </w:num>
  <w:num w:numId="26">
    <w:abstractNumId w:val="28"/>
  </w:num>
  <w:num w:numId="27">
    <w:abstractNumId w:val="7"/>
  </w:num>
  <w:num w:numId="28">
    <w:abstractNumId w:val="41"/>
  </w:num>
  <w:num w:numId="29">
    <w:abstractNumId w:val="32"/>
  </w:num>
  <w:num w:numId="30">
    <w:abstractNumId w:val="39"/>
  </w:num>
  <w:num w:numId="31">
    <w:abstractNumId w:val="14"/>
  </w:num>
  <w:num w:numId="32">
    <w:abstractNumId w:val="18"/>
  </w:num>
  <w:num w:numId="33">
    <w:abstractNumId w:val="30"/>
  </w:num>
  <w:num w:numId="34">
    <w:abstractNumId w:val="13"/>
  </w:num>
  <w:num w:numId="35">
    <w:abstractNumId w:val="11"/>
  </w:num>
  <w:num w:numId="36">
    <w:abstractNumId w:val="17"/>
  </w:num>
  <w:num w:numId="37">
    <w:abstractNumId w:val="6"/>
  </w:num>
  <w:num w:numId="38">
    <w:abstractNumId w:val="24"/>
  </w:num>
  <w:num w:numId="39">
    <w:abstractNumId w:val="22"/>
  </w:num>
  <w:num w:numId="40">
    <w:abstractNumId w:val="2"/>
  </w:num>
  <w:num w:numId="41">
    <w:abstractNumId w:val="0"/>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A3D"/>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CB9"/>
    <w:rsid w:val="00A61EA4"/>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508"/>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05"/>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349E-6052-4EA0-A5E6-21DB6E4A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4654</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2991</cp:revision>
  <cp:lastPrinted>2016-11-10T07:43:00Z</cp:lastPrinted>
  <dcterms:created xsi:type="dcterms:W3CDTF">2016-04-04T10:17:00Z</dcterms:created>
  <dcterms:modified xsi:type="dcterms:W3CDTF">2017-12-03T11:49:00Z</dcterms:modified>
</cp:coreProperties>
</file>