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2C" w:rsidRPr="003A706D" w:rsidRDefault="00EA52FD" w:rsidP="003A706D">
      <w:pPr>
        <w:jc w:val="lowKashida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B2744B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15240</wp:posOffset>
            </wp:positionV>
            <wp:extent cx="2195195" cy="1571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456" cy="157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1D7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EFEFE"/>
          <w:rtl/>
        </w:rPr>
        <w:t>إ</w:t>
      </w:r>
      <w:r w:rsidR="00CF31D7" w:rsidRPr="00E1350C">
        <w:rPr>
          <w:rFonts w:ascii="Simplified Arabic" w:hAnsi="Simplified Arabic" w:cs="Simplified Arabic"/>
          <w:b/>
          <w:bCs/>
          <w:sz w:val="36"/>
          <w:szCs w:val="36"/>
          <w:shd w:val="clear" w:color="auto" w:fill="FEFEFE"/>
          <w:rtl/>
        </w:rPr>
        <w:t>طلاق الدورة الرابعة ل</w:t>
      </w:r>
      <w:r w:rsidR="00CF31D7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EFEFE"/>
          <w:rtl/>
        </w:rPr>
        <w:t>ت</w:t>
      </w:r>
      <w:r w:rsidR="00CF31D7" w:rsidRPr="00E1350C">
        <w:rPr>
          <w:rFonts w:ascii="Simplified Arabic" w:hAnsi="Simplified Arabic" w:cs="Simplified Arabic"/>
          <w:b/>
          <w:bCs/>
          <w:sz w:val="36"/>
          <w:szCs w:val="36"/>
          <w:shd w:val="clear" w:color="auto" w:fill="FEFEFE"/>
          <w:rtl/>
        </w:rPr>
        <w:t>مويل مقترحات المشروعات البحثية لشباب الباحثين بجامعة بنها</w:t>
      </w:r>
    </w:p>
    <w:p w:rsidR="00DE0ADE" w:rsidRPr="006919A5" w:rsidRDefault="00DE0ADE" w:rsidP="00DE0ADE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خلال ورشة عمل دعم المشروعات البحثية لشباب الباحثين ومردود ذلك على جامعة بنها والتي نظمها صندوق حساب البحوث العلمية بالجامعة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،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صرح الاستاذ الدكتور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/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هشام ابو العنين 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 xml:space="preserve">- 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نائب رئيس الجامعة لشئون الدراسات العليا والبحث العلمي 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ن ال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ستاذ الدكتور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/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علي شمس الدين 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 xml:space="preserve">- 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رئيس الجامعة قد وافق على 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إ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طلاق المرحلة الرابعة لتمويل مقترحات المشروعات البحثية لشباب الباحثين بالجامعة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.</w:t>
      </w:r>
    </w:p>
    <w:p w:rsidR="00DE0ADE" w:rsidRPr="00D143A5" w:rsidRDefault="00DE0ADE" w:rsidP="00DE0ADE">
      <w:pPr>
        <w:jc w:val="lowKashida"/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</w:pP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من جانب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ه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فاد ال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ستاذ الدكتور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/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ماهر حسب النبي خليل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 xml:space="preserve"> -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مستشار رئيس الجامعة للبحث العلمي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 xml:space="preserve"> أ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ن تمويل مقترحات المشروعات الب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ح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ثية لشباب الباحثين بالجامعة يهدف </w:t>
      </w:r>
      <w:r w:rsidRPr="006919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إلى</w:t>
      </w:r>
      <w:r w:rsidRPr="006919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تنمية قدرات شباب الباحثين في مجال البحث العلمي وتحسين مخرجاتهم البحثية وزيادة فرص الحصول على تمويل من جهات التمويل المختلفة</w:t>
      </w:r>
      <w:r w:rsidRPr="00D143A5"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.</w:t>
      </w:r>
    </w:p>
    <w:p w:rsidR="00DE0ADE" w:rsidRDefault="00DE0ADE" w:rsidP="00DE0ADE">
      <w:pPr>
        <w:jc w:val="lowKashida"/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</w:pPr>
      <w:r w:rsidRPr="00D143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D143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ضاف 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D143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ن الدورة الرابعة سوف تمول 20 مشروع بحثي بمبلغ 100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.</w:t>
      </w:r>
      <w:r w:rsidRPr="00D143A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000 (مائة الف جنية للمشروع البحثي الواحد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).</w:t>
      </w:r>
    </w:p>
    <w:p w:rsidR="00DE0ADE" w:rsidRDefault="00DE0ADE" w:rsidP="00DE0ADE">
      <w:pPr>
        <w:jc w:val="lowKashida"/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وقد ذكر ال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57330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ستاذ الدكتور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/</w:t>
      </w:r>
      <w:r w:rsidRPr="0057330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 xml:space="preserve"> ناصر الجيزاوي 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مدير مشروع البوابة ال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إ</w:t>
      </w:r>
      <w:r w:rsidRPr="0057330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لكترونية ب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أ</w:t>
      </w:r>
      <w:r w:rsidRPr="00573305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ن التقدم للحصول على تمويل مقترحات المشروعات البحثية سيكون من خلال تطبيق دعم البحث العلمي من خلال البوابة الالكترونية للجامعة والذي سيتاح للمتقدمين بداية من شهر يناير 2016 ولمدة 30 يوم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 xml:space="preserve">، </w:t>
      </w:r>
      <w:r w:rsidRPr="002D05F8"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t>ويتم الدخول على التطبيق من خلال البريد الالكتروني الجامعة وكلمة المرور الخاصة بصفحة عضو هيئة الندريس على البوابة الالكترونية للجامعة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t>.</w:t>
      </w:r>
    </w:p>
    <w:p w:rsidR="003C6372" w:rsidRDefault="003C6372">
      <w:pPr>
        <w:bidi w:val="0"/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</w:pPr>
      <w:r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  <w:br w:type="page"/>
      </w:r>
    </w:p>
    <w:p w:rsidR="00DE0ADE" w:rsidRDefault="00DE0ADE" w:rsidP="00DE0ADE">
      <w:pPr>
        <w:spacing w:after="0"/>
        <w:jc w:val="lowKashida"/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</w:rPr>
        <w:lastRenderedPageBreak/>
        <w:t>التطبيق متاح من خلال الرابط التالي</w:t>
      </w:r>
      <w:r>
        <w:rPr>
          <w:rFonts w:ascii="Simplified Arabic" w:hAnsi="Simplified Arabic" w:cs="Simplified Arabic" w:hint="cs"/>
          <w:sz w:val="32"/>
          <w:szCs w:val="32"/>
          <w:shd w:val="clear" w:color="auto" w:fill="FEFEFE"/>
          <w:rtl/>
          <w:lang w:bidi="ar-EG"/>
        </w:rPr>
        <w:t>:</w:t>
      </w:r>
    </w:p>
    <w:p w:rsidR="00DC3EC0" w:rsidRPr="003C6372" w:rsidRDefault="00DE0ADE" w:rsidP="003C6372">
      <w:pPr>
        <w:bidi w:val="0"/>
        <w:jc w:val="lowKashida"/>
        <w:rPr>
          <w:rFonts w:ascii="Simplified Arabic" w:hAnsi="Simplified Arabic" w:cs="Simplified Arabic"/>
          <w:sz w:val="32"/>
          <w:szCs w:val="32"/>
          <w:shd w:val="clear" w:color="auto" w:fill="FEFEFE"/>
          <w:rtl/>
        </w:rPr>
      </w:pPr>
      <w:hyperlink r:id="rId9" w:history="1">
        <w:r w:rsidRPr="00910D84">
          <w:rPr>
            <w:rStyle w:val="Hyperlink"/>
            <w:rFonts w:ascii="Simplified Arabic" w:hAnsi="Simplified Arabic" w:cs="Simplified Arabic"/>
            <w:sz w:val="32"/>
            <w:szCs w:val="32"/>
            <w:shd w:val="clear" w:color="auto" w:fill="FEFEFE"/>
          </w:rPr>
          <w:t>http://bu.edu.eg/e-services/SRF_Application.php</w:t>
        </w:r>
      </w:hyperlink>
    </w:p>
    <w:sectPr w:rsidR="00DC3EC0" w:rsidRPr="003C6372" w:rsidSect="00AC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50" w:rsidRDefault="00F57B50" w:rsidP="00683527">
      <w:pPr>
        <w:spacing w:after="0" w:line="240" w:lineRule="auto"/>
      </w:pPr>
      <w:r>
        <w:separator/>
      </w:r>
    </w:p>
  </w:endnote>
  <w:endnote w:type="continuationSeparator" w:id="0">
    <w:p w:rsidR="00F57B50" w:rsidRDefault="00F57B5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50" w:rsidRDefault="00F57B50" w:rsidP="00683527">
      <w:pPr>
        <w:spacing w:after="0" w:line="240" w:lineRule="auto"/>
      </w:pPr>
      <w:r>
        <w:separator/>
      </w:r>
    </w:p>
  </w:footnote>
  <w:footnote w:type="continuationSeparator" w:id="0">
    <w:p w:rsidR="00F57B50" w:rsidRDefault="00F57B5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3C6372" w:rsidP="00FB0CA3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FB0CA3">
            <w:rPr>
              <w:rFonts w:hint="cs"/>
              <w:noProof/>
              <w:sz w:val="20"/>
              <w:szCs w:val="20"/>
              <w:rtl/>
            </w:rPr>
            <w:t>27</w:t>
          </w:r>
          <w:bookmarkStart w:id="0" w:name="_GoBack"/>
          <w:bookmarkEnd w:id="0"/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C1195F">
            <w:rPr>
              <w:rFonts w:hint="cs"/>
              <w:noProof/>
              <w:sz w:val="20"/>
              <w:szCs w:val="20"/>
              <w:rtl/>
            </w:rPr>
            <w:t>1</w:t>
          </w:r>
          <w:r w:rsidR="00AF7EBE">
            <w:rPr>
              <w:rFonts w:hint="cs"/>
              <w:noProof/>
              <w:sz w:val="20"/>
              <w:szCs w:val="20"/>
              <w:rtl/>
            </w:rPr>
            <w:t>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56EC"/>
    <w:rsid w:val="00BD61A2"/>
    <w:rsid w:val="00BD6F48"/>
    <w:rsid w:val="00BD6FE4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.edu.eg/e-services/SRF_Application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3AEF-C084-4269-9C93-7D0EA5A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3064</cp:revision>
  <cp:lastPrinted>2015-12-20T11:35:00Z</cp:lastPrinted>
  <dcterms:created xsi:type="dcterms:W3CDTF">2015-04-20T11:11:00Z</dcterms:created>
  <dcterms:modified xsi:type="dcterms:W3CDTF">2015-12-27T09:30:00Z</dcterms:modified>
</cp:coreProperties>
</file>